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69DF2" w14:textId="04B8DDD2" w:rsidR="002B3856" w:rsidRPr="00931166" w:rsidRDefault="002B3856" w:rsidP="00516D62">
      <w:pPr>
        <w:rPr>
          <w:rFonts w:ascii="Times New Roman" w:hAnsi="Times New Roman" w:cs="Times New Roman"/>
          <w:b/>
          <w:bCs/>
        </w:rPr>
      </w:pPr>
      <w:r w:rsidRPr="00931166">
        <w:rPr>
          <w:rFonts w:ascii="Times New Roman" w:hAnsi="Times New Roman" w:cs="Times New Roman"/>
          <w:b/>
          <w:bCs/>
        </w:rPr>
        <w:t xml:space="preserve">                                                        </w:t>
      </w:r>
      <w:r w:rsidRPr="00931166">
        <w:rPr>
          <w:rFonts w:ascii="Times New Roman" w:hAnsi="Times New Roman" w:cs="Times New Roman"/>
          <w:b/>
          <w:bCs/>
        </w:rPr>
        <w:t xml:space="preserve"> ZASADY OCENIANIA</w:t>
      </w:r>
    </w:p>
    <w:p w14:paraId="04686DAC" w14:textId="508C69E0" w:rsidR="002B3856" w:rsidRPr="00931166" w:rsidRDefault="002B3856" w:rsidP="00516D6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311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31166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Plastyka</w:t>
      </w:r>
    </w:p>
    <w:p w14:paraId="1DF1292B" w14:textId="77777777" w:rsidR="002B3856" w:rsidRPr="00931166" w:rsidRDefault="002B3856" w:rsidP="00516D62">
      <w:pPr>
        <w:rPr>
          <w:rFonts w:ascii="Times New Roman" w:hAnsi="Times New Roman" w:cs="Times New Roman"/>
          <w:sz w:val="24"/>
          <w:szCs w:val="24"/>
        </w:rPr>
      </w:pPr>
      <w:r w:rsidRPr="00931166">
        <w:rPr>
          <w:rFonts w:ascii="Times New Roman" w:hAnsi="Times New Roman" w:cs="Times New Roman"/>
          <w:sz w:val="24"/>
          <w:szCs w:val="24"/>
        </w:rPr>
        <w:t xml:space="preserve">III Liceum Ogólnokształcące z Oddziałami Dwujęzycznymi im. Bohaterów Westerplatte w Gdańsku </w:t>
      </w:r>
    </w:p>
    <w:p w14:paraId="6D970D73" w14:textId="77777777" w:rsidR="002B3856" w:rsidRPr="00931166" w:rsidRDefault="002B3856" w:rsidP="00516D62">
      <w:pPr>
        <w:rPr>
          <w:rFonts w:ascii="Times New Roman" w:hAnsi="Times New Roman" w:cs="Times New Roman"/>
          <w:sz w:val="24"/>
          <w:szCs w:val="24"/>
        </w:rPr>
      </w:pPr>
    </w:p>
    <w:p w14:paraId="243A59AF" w14:textId="77777777" w:rsidR="002B3856" w:rsidRPr="00931166" w:rsidRDefault="002B3856" w:rsidP="00516D62">
      <w:pPr>
        <w:rPr>
          <w:rFonts w:ascii="Times New Roman" w:hAnsi="Times New Roman" w:cs="Times New Roman"/>
          <w:sz w:val="24"/>
          <w:szCs w:val="24"/>
        </w:rPr>
      </w:pPr>
      <w:r w:rsidRPr="00931166">
        <w:rPr>
          <w:rFonts w:ascii="Times New Roman" w:hAnsi="Times New Roman" w:cs="Times New Roman"/>
          <w:sz w:val="24"/>
          <w:szCs w:val="24"/>
        </w:rPr>
        <w:t xml:space="preserve">Przedmiotowe Zasady Oceniania z </w:t>
      </w:r>
      <w:r w:rsidRPr="00931166">
        <w:rPr>
          <w:rFonts w:ascii="Times New Roman" w:hAnsi="Times New Roman" w:cs="Times New Roman"/>
          <w:sz w:val="24"/>
          <w:szCs w:val="24"/>
        </w:rPr>
        <w:t xml:space="preserve">plastyki </w:t>
      </w:r>
      <w:r w:rsidRPr="00931166">
        <w:rPr>
          <w:rFonts w:ascii="Times New Roman" w:hAnsi="Times New Roman" w:cs="Times New Roman"/>
          <w:sz w:val="24"/>
          <w:szCs w:val="24"/>
        </w:rPr>
        <w:t>zostały opracowan</w:t>
      </w:r>
      <w:r w:rsidRPr="00931166">
        <w:rPr>
          <w:rFonts w:ascii="Times New Roman" w:hAnsi="Times New Roman" w:cs="Times New Roman"/>
          <w:sz w:val="24"/>
          <w:szCs w:val="24"/>
        </w:rPr>
        <w:t>e</w:t>
      </w:r>
      <w:r w:rsidRPr="00931166">
        <w:rPr>
          <w:rFonts w:ascii="Times New Roman" w:hAnsi="Times New Roman" w:cs="Times New Roman"/>
          <w:sz w:val="24"/>
          <w:szCs w:val="24"/>
        </w:rPr>
        <w:t xml:space="preserve"> w oparciu o następujące dokumenty: • Rozporządzenie Ministra Edukacji Narodowej z dnia 22 lutego 2019 r. w sprawie oceniania, klasyfikowania i promowania uczniów i słuchaczy w szkołach publicznych (Dz. U. z 2023 r. poz. 2572, z 2024 r. poz. 438, z 2025 r. poz. 778 oraz z 2026 r. poz. 1122</w:t>
      </w:r>
    </w:p>
    <w:p w14:paraId="52DCA218" w14:textId="77777777" w:rsidR="002B3856" w:rsidRPr="00931166" w:rsidRDefault="002B3856" w:rsidP="00516D62">
      <w:pPr>
        <w:rPr>
          <w:rFonts w:ascii="Times New Roman" w:hAnsi="Times New Roman" w:cs="Times New Roman"/>
          <w:sz w:val="24"/>
          <w:szCs w:val="24"/>
        </w:rPr>
      </w:pPr>
      <w:r w:rsidRPr="00931166">
        <w:rPr>
          <w:rFonts w:ascii="Times New Roman" w:hAnsi="Times New Roman" w:cs="Times New Roman"/>
          <w:sz w:val="24"/>
          <w:szCs w:val="24"/>
        </w:rPr>
        <w:t xml:space="preserve"> • Na lekcjach języka angielskiego stosowany jest w ocenianiu system punktowo procentowy. • Oceniamy postępy ucznia (nie jego braki), wskazując mu, co osiągnął, co zrobił dobrze, a gdzie jeszcze potrzeba dalszej pracy. </w:t>
      </w:r>
    </w:p>
    <w:p w14:paraId="31749E61" w14:textId="61ECC208" w:rsidR="002B3856" w:rsidRPr="00931166" w:rsidRDefault="002B3856" w:rsidP="00516D62">
      <w:pPr>
        <w:rPr>
          <w:rFonts w:ascii="Times New Roman" w:hAnsi="Times New Roman" w:cs="Times New Roman"/>
          <w:sz w:val="24"/>
          <w:szCs w:val="24"/>
        </w:rPr>
      </w:pPr>
      <w:r w:rsidRPr="00931166">
        <w:rPr>
          <w:rFonts w:ascii="Times New Roman" w:hAnsi="Times New Roman" w:cs="Times New Roman"/>
          <w:sz w:val="24"/>
          <w:szCs w:val="24"/>
        </w:rPr>
        <w:t>• Celem oceniania jest informowanie ucznia o postępach i poziomie jego osiągnięć edukacyjnych; pomoc w samodzielnym planowaniu jego rozwoju; motywowanie do dalszej pracy; dostarczanie rodzicom/ opiekunom prawnym informacji o postępach, trudnościach i specjalnych uzdolnieniach uczniów oraz umożliwienie nauczycielom organizacji i metod pracy dydaktyczno wychowawczej.</w:t>
      </w:r>
    </w:p>
    <w:p w14:paraId="06FFD70E" w14:textId="6A17DFFC" w:rsidR="00131EAA" w:rsidRPr="00931166" w:rsidRDefault="002B3856" w:rsidP="00516D62">
      <w:pPr>
        <w:rPr>
          <w:rFonts w:ascii="Times New Roman" w:hAnsi="Times New Roman" w:cs="Times New Roman"/>
          <w:sz w:val="24"/>
          <w:szCs w:val="24"/>
        </w:rPr>
      </w:pPr>
      <w:r w:rsidRPr="00931166">
        <w:rPr>
          <w:rFonts w:ascii="Times New Roman" w:hAnsi="Times New Roman" w:cs="Times New Roman"/>
          <w:sz w:val="24"/>
          <w:szCs w:val="24"/>
        </w:rPr>
        <w:t xml:space="preserve"> • Ocena/wynik punktowy ma charakter jawny. Nauczyciel przedstawia wymagania na daną ocenę/zakres punktowy. Nauczyciel uzasadnia ocenę/wynik punktowy na życzenie danego ucznia. W uzasadnionych przypadkach usprawiedliwionej nieobecności ucznia, liczbę ocen warunkujących klasyfikację ustalono na minimum </w:t>
      </w:r>
      <w:r w:rsidR="00131EAA" w:rsidRPr="00931166">
        <w:rPr>
          <w:rFonts w:ascii="Times New Roman" w:hAnsi="Times New Roman" w:cs="Times New Roman"/>
          <w:sz w:val="24"/>
          <w:szCs w:val="24"/>
        </w:rPr>
        <w:t>1</w:t>
      </w:r>
      <w:r w:rsidRPr="00931166">
        <w:rPr>
          <w:rFonts w:ascii="Times New Roman" w:hAnsi="Times New Roman" w:cs="Times New Roman"/>
          <w:sz w:val="24"/>
          <w:szCs w:val="24"/>
        </w:rPr>
        <w:t xml:space="preserve"> w semestrze</w:t>
      </w:r>
    </w:p>
    <w:p w14:paraId="1EB11578" w14:textId="30F8B19F" w:rsidR="00516D62" w:rsidRPr="00931166" w:rsidRDefault="002B3856" w:rsidP="00516D62">
      <w:pPr>
        <w:rPr>
          <w:rFonts w:ascii="Times New Roman" w:hAnsi="Times New Roman" w:cs="Times New Roman"/>
          <w:sz w:val="24"/>
          <w:szCs w:val="24"/>
        </w:rPr>
      </w:pPr>
      <w:r w:rsidRPr="00931166">
        <w:rPr>
          <w:rFonts w:ascii="Times New Roman" w:hAnsi="Times New Roman" w:cs="Times New Roman"/>
          <w:sz w:val="24"/>
          <w:szCs w:val="24"/>
        </w:rPr>
        <w:t>• Oceniając wiedzę i umiejętności uczniów nauczyciel uwzględnia zalecenia opinii z poradni psychologiczno-pedagogicznej, jeżeli taką uczeń dostarczył wychowawcy do 30 września danego roku szkolnego.</w:t>
      </w:r>
    </w:p>
    <w:p w14:paraId="74D4FA93" w14:textId="77777777" w:rsidR="00131EAA" w:rsidRPr="00131EAA" w:rsidRDefault="00131EAA" w:rsidP="00131EAA">
      <w:pPr>
        <w:numPr>
          <w:ilvl w:val="0"/>
          <w:numId w:val="1"/>
        </w:num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b/>
          <w:bCs/>
          <w:color w:val="111111"/>
          <w:kern w:val="0"/>
          <w:sz w:val="24"/>
          <w:szCs w:val="24"/>
          <w:lang w:val="pl-PL" w:eastAsia="pl-PL"/>
          <w14:ligatures w14:val="none"/>
        </w:rPr>
        <w:t>Uwagi wprowadzające:</w:t>
      </w:r>
    </w:p>
    <w:p w14:paraId="299DCDC5" w14:textId="68241605" w:rsidR="00131EAA" w:rsidRPr="00131EAA" w:rsidRDefault="00131EAA" w:rsidP="00131EAA">
      <w:pPr>
        <w:spacing w:after="0" w:line="240" w:lineRule="auto"/>
        <w:ind w:left="720"/>
        <w:jc w:val="both"/>
        <w:textAlignment w:val="top"/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            Treści przedmiotu </w:t>
      </w:r>
      <w:r w:rsidRPr="00131EAA"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24"/>
          <w:szCs w:val="24"/>
          <w:lang w:val="pl-PL" w:eastAsia="pl-PL"/>
          <w14:ligatures w14:val="none"/>
        </w:rPr>
        <w:t>plastyka</w:t>
      </w: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 pozwalają na zdobycie wiedzy i kompetencji świadomego uczestnika kultury, znającego dziedzictwo kulturowe, a równocześnie kształtują kreatywność i wrażliwość estetyczną. Charakter współczesnej sztuki, opartej w znacznej części</w:t>
      </w: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br/>
        <w:t>na odwołaniach do różnych tekstów kultury, bieżących wydarzeń i tradycji, wymaga szerokiej orientacji w zjawiskach współczesności i znajomości ich źródeł. Realizacja programu </w:t>
      </w:r>
      <w:r w:rsidRPr="00131EAA"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24"/>
          <w:szCs w:val="24"/>
          <w:lang w:val="pl-PL" w:eastAsia="pl-PL"/>
          <w14:ligatures w14:val="none"/>
        </w:rPr>
        <w:t>Spotkania ze sztuką</w:t>
      </w: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 zapewni uczniom tego typu rozeznanie, a ponadto będz</w:t>
      </w:r>
      <w:r w:rsidR="00474E35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 xml:space="preserve">ie </w:t>
      </w: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inspiracją</w:t>
      </w: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br/>
        <w:t>do twórczej ekspresji jako warunku pełnego uczestnictwa w kulturze.</w:t>
      </w:r>
    </w:p>
    <w:p w14:paraId="25EBCC6B" w14:textId="77777777" w:rsidR="00131EAA" w:rsidRPr="00131EAA" w:rsidRDefault="00131EAA" w:rsidP="00131EAA">
      <w:pPr>
        <w:spacing w:after="0" w:line="240" w:lineRule="auto"/>
        <w:ind w:left="720"/>
        <w:jc w:val="both"/>
        <w:textAlignment w:val="top"/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 </w:t>
      </w:r>
    </w:p>
    <w:p w14:paraId="620DF425" w14:textId="77777777" w:rsidR="00131EAA" w:rsidRPr="00131EAA" w:rsidRDefault="00131EAA" w:rsidP="00131EAA">
      <w:pPr>
        <w:spacing w:after="0" w:line="240" w:lineRule="auto"/>
        <w:ind w:left="720"/>
        <w:jc w:val="center"/>
        <w:textAlignment w:val="top"/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b/>
          <w:bCs/>
          <w:color w:val="111111"/>
          <w:kern w:val="0"/>
          <w:sz w:val="24"/>
          <w:szCs w:val="24"/>
          <w:u w:val="single"/>
          <w:lang w:val="pl-PL" w:eastAsia="pl-PL"/>
          <w14:ligatures w14:val="none"/>
        </w:rPr>
        <w:t>Podstawowe założenia dydaktyczne programu</w:t>
      </w:r>
      <w:r w:rsidRPr="00131EAA">
        <w:rPr>
          <w:rFonts w:ascii="Times New Roman" w:eastAsia="Times New Roman" w:hAnsi="Times New Roman" w:cs="Times New Roman"/>
          <w:b/>
          <w:bCs/>
          <w:color w:val="111111"/>
          <w:kern w:val="0"/>
          <w:sz w:val="24"/>
          <w:szCs w:val="24"/>
          <w:lang w:val="pl-PL" w:eastAsia="pl-PL"/>
          <w14:ligatures w14:val="none"/>
        </w:rPr>
        <w:t>:</w:t>
      </w:r>
    </w:p>
    <w:p w14:paraId="4C5C1006" w14:textId="77777777" w:rsidR="00131EAA" w:rsidRPr="00131EAA" w:rsidRDefault="00131EAA" w:rsidP="00131EAA">
      <w:pPr>
        <w:numPr>
          <w:ilvl w:val="1"/>
          <w:numId w:val="1"/>
        </w:num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przekazanie najważniejszych informacji dotyczących sztuki i kultury;</w:t>
      </w:r>
    </w:p>
    <w:p w14:paraId="02DF9531" w14:textId="77777777" w:rsidR="00131EAA" w:rsidRPr="00131EAA" w:rsidRDefault="00131EAA" w:rsidP="00131EAA">
      <w:pPr>
        <w:numPr>
          <w:ilvl w:val="1"/>
          <w:numId w:val="1"/>
        </w:num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dostarczenie podstawowych wiadomości z zakresu historii i teorii sztuki, zwłaszcza sztuki XX i XXI w.;</w:t>
      </w:r>
    </w:p>
    <w:p w14:paraId="566B3890" w14:textId="77777777" w:rsidR="00131EAA" w:rsidRPr="00131EAA" w:rsidRDefault="00131EAA" w:rsidP="00131EAA">
      <w:pPr>
        <w:numPr>
          <w:ilvl w:val="1"/>
          <w:numId w:val="1"/>
        </w:num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wykształcenie zdolności odczytywania kodów i symboli kulturowych;</w:t>
      </w:r>
    </w:p>
    <w:p w14:paraId="6A65DC41" w14:textId="77777777" w:rsidR="00131EAA" w:rsidRPr="00131EAA" w:rsidRDefault="00131EAA" w:rsidP="00131EAA">
      <w:pPr>
        <w:numPr>
          <w:ilvl w:val="1"/>
          <w:numId w:val="1"/>
        </w:num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doskonalenie umiejętności analizy i interpretacji dzieł sztuki;</w:t>
      </w:r>
    </w:p>
    <w:p w14:paraId="60BFA8B1" w14:textId="77777777" w:rsidR="00131EAA" w:rsidRPr="00131EAA" w:rsidRDefault="00131EAA" w:rsidP="00131EAA">
      <w:pPr>
        <w:numPr>
          <w:ilvl w:val="1"/>
          <w:numId w:val="1"/>
        </w:num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rozwijanie kompetencji oceny najnowszych zjawisk i form ekspresji artystycznej (recenzja);</w:t>
      </w:r>
    </w:p>
    <w:p w14:paraId="33B76A8A" w14:textId="77777777" w:rsidR="00131EAA" w:rsidRPr="00131EAA" w:rsidRDefault="00131EAA" w:rsidP="00131EAA">
      <w:pPr>
        <w:numPr>
          <w:ilvl w:val="1"/>
          <w:numId w:val="1"/>
        </w:num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lastRenderedPageBreak/>
        <w:t>kształcenie wrażliwości estetycznej i postawy krytycznej;</w:t>
      </w:r>
    </w:p>
    <w:p w14:paraId="1E7EFA9D" w14:textId="77777777" w:rsidR="00131EAA" w:rsidRPr="00131EAA" w:rsidRDefault="00131EAA" w:rsidP="00131EAA">
      <w:pPr>
        <w:numPr>
          <w:ilvl w:val="1"/>
          <w:numId w:val="1"/>
        </w:num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wzbudzanie zainteresowania aktywnością twórczą oraz wspomaganie kreatywności.</w:t>
      </w:r>
    </w:p>
    <w:p w14:paraId="086121A5" w14:textId="77777777" w:rsidR="00131EAA" w:rsidRPr="00131EAA" w:rsidRDefault="00131EAA" w:rsidP="00131EAA">
      <w:pPr>
        <w:spacing w:after="0" w:line="240" w:lineRule="auto"/>
        <w:ind w:left="720"/>
        <w:jc w:val="both"/>
        <w:textAlignment w:val="top"/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 </w:t>
      </w:r>
    </w:p>
    <w:p w14:paraId="11546ACC" w14:textId="77777777" w:rsidR="00131EAA" w:rsidRPr="00131EAA" w:rsidRDefault="00131EAA" w:rsidP="00131EAA">
      <w:pPr>
        <w:spacing w:after="0" w:line="240" w:lineRule="auto"/>
        <w:ind w:left="720"/>
        <w:jc w:val="center"/>
        <w:textAlignment w:val="top"/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b/>
          <w:bCs/>
          <w:color w:val="111111"/>
          <w:kern w:val="0"/>
          <w:sz w:val="24"/>
          <w:szCs w:val="24"/>
          <w:u w:val="single"/>
          <w:lang w:val="pl-PL" w:eastAsia="pl-PL"/>
          <w14:ligatures w14:val="none"/>
        </w:rPr>
        <w:t>Kryteria ocen z plastyki</w:t>
      </w:r>
    </w:p>
    <w:p w14:paraId="6E91BBE5" w14:textId="77777777" w:rsidR="00131EAA" w:rsidRPr="00131EAA" w:rsidRDefault="00131EAA" w:rsidP="00131EAA">
      <w:pPr>
        <w:spacing w:after="0" w:line="240" w:lineRule="auto"/>
        <w:ind w:left="720"/>
        <w:textAlignment w:val="top"/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 </w:t>
      </w:r>
    </w:p>
    <w:p w14:paraId="67E22B56" w14:textId="77777777" w:rsidR="00131EAA" w:rsidRPr="00131EAA" w:rsidRDefault="00131EAA" w:rsidP="00131EAA">
      <w:pPr>
        <w:spacing w:after="0" w:line="240" w:lineRule="auto"/>
        <w:ind w:left="720"/>
        <w:textAlignment w:val="top"/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b/>
          <w:bCs/>
          <w:color w:val="111111"/>
          <w:kern w:val="0"/>
          <w:sz w:val="24"/>
          <w:szCs w:val="24"/>
          <w:u w:val="single"/>
          <w:lang w:val="pl-PL" w:eastAsia="pl-PL"/>
          <w14:ligatures w14:val="none"/>
        </w:rPr>
        <w:t>Ocena niedostateczna</w:t>
      </w:r>
    </w:p>
    <w:p w14:paraId="6AA578DA" w14:textId="77777777" w:rsidR="00131EAA" w:rsidRPr="00131EAA" w:rsidRDefault="00131EAA" w:rsidP="00131EAA">
      <w:pPr>
        <w:spacing w:after="0" w:line="240" w:lineRule="auto"/>
        <w:ind w:left="720"/>
        <w:textAlignment w:val="top"/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Uczeń:</w:t>
      </w:r>
    </w:p>
    <w:p w14:paraId="691A31A3" w14:textId="77777777" w:rsidR="00131EAA" w:rsidRPr="00131EAA" w:rsidRDefault="00131EAA" w:rsidP="00131EAA">
      <w:pPr>
        <w:numPr>
          <w:ilvl w:val="1"/>
          <w:numId w:val="1"/>
        </w:numPr>
        <w:spacing w:after="0" w:line="240" w:lineRule="auto"/>
        <w:textAlignment w:val="top"/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nie zdobył podstawowych wiadomości i umiejętności;</w:t>
      </w:r>
    </w:p>
    <w:p w14:paraId="2CEF3061" w14:textId="77777777" w:rsidR="00131EAA" w:rsidRPr="00131EAA" w:rsidRDefault="00131EAA" w:rsidP="00131EAA">
      <w:pPr>
        <w:numPr>
          <w:ilvl w:val="1"/>
          <w:numId w:val="1"/>
        </w:numPr>
        <w:spacing w:after="0" w:line="240" w:lineRule="auto"/>
        <w:textAlignment w:val="top"/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nie interesuje się procesem dydaktycznym;</w:t>
      </w:r>
    </w:p>
    <w:p w14:paraId="6F1FBDDF" w14:textId="77777777" w:rsidR="00131EAA" w:rsidRPr="00131EAA" w:rsidRDefault="00131EAA" w:rsidP="00131EAA">
      <w:pPr>
        <w:numPr>
          <w:ilvl w:val="1"/>
          <w:numId w:val="1"/>
        </w:numPr>
        <w:spacing w:after="0" w:line="240" w:lineRule="auto"/>
        <w:textAlignment w:val="top"/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nie uczestniczy w lekcjach;</w:t>
      </w:r>
    </w:p>
    <w:p w14:paraId="2FC3FC8A" w14:textId="77777777" w:rsidR="00131EAA" w:rsidRPr="00131EAA" w:rsidRDefault="00131EAA" w:rsidP="00131EAA">
      <w:pPr>
        <w:numPr>
          <w:ilvl w:val="1"/>
          <w:numId w:val="1"/>
        </w:numPr>
        <w:spacing w:after="0" w:line="240" w:lineRule="auto"/>
        <w:textAlignment w:val="top"/>
        <w:rPr>
          <w:rFonts w:ascii="Open Sans" w:eastAsia="Times New Roman" w:hAnsi="Open Sans" w:cs="Open Sans"/>
          <w:color w:val="111111"/>
          <w:kern w:val="0"/>
          <w:sz w:val="24"/>
          <w:szCs w:val="24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nie przygotowuje zadań domowych.</w:t>
      </w:r>
    </w:p>
    <w:p w14:paraId="0CBBFC99" w14:textId="77777777" w:rsidR="00131EAA" w:rsidRPr="00131EAA" w:rsidRDefault="00131EAA" w:rsidP="00131EAA">
      <w:pPr>
        <w:spacing w:after="0" w:line="240" w:lineRule="auto"/>
        <w:ind w:left="720"/>
        <w:textAlignment w:val="top"/>
        <w:rPr>
          <w:rFonts w:ascii="Open Sans" w:eastAsia="Times New Roman" w:hAnsi="Open Sans" w:cs="Open Sans"/>
          <w:color w:val="111111"/>
          <w:kern w:val="0"/>
          <w:sz w:val="24"/>
          <w:szCs w:val="24"/>
          <w:lang w:val="pl-PL" w:eastAsia="pl-PL"/>
          <w14:ligatures w14:val="none"/>
        </w:rPr>
      </w:pPr>
      <w:r w:rsidRPr="00131EAA">
        <w:rPr>
          <w:rFonts w:ascii="Open Sans" w:eastAsia="Times New Roman" w:hAnsi="Open Sans" w:cs="Open Sans"/>
          <w:color w:val="111111"/>
          <w:kern w:val="0"/>
          <w:sz w:val="24"/>
          <w:szCs w:val="24"/>
          <w:lang w:val="pl-PL" w:eastAsia="pl-PL"/>
          <w14:ligatures w14:val="none"/>
        </w:rPr>
        <w:t> </w:t>
      </w:r>
    </w:p>
    <w:p w14:paraId="22D6317B" w14:textId="77777777" w:rsidR="00131EAA" w:rsidRPr="00131EAA" w:rsidRDefault="00131EAA" w:rsidP="00131EAA">
      <w:pPr>
        <w:spacing w:after="0" w:line="240" w:lineRule="auto"/>
        <w:ind w:left="720"/>
        <w:textAlignment w:val="top"/>
        <w:rPr>
          <w:rFonts w:ascii="Open Sans" w:eastAsia="Times New Roman" w:hAnsi="Open Sans" w:cs="Open Sans"/>
          <w:color w:val="111111"/>
          <w:kern w:val="0"/>
          <w:sz w:val="24"/>
          <w:szCs w:val="24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b/>
          <w:bCs/>
          <w:color w:val="111111"/>
          <w:kern w:val="0"/>
          <w:sz w:val="24"/>
          <w:szCs w:val="24"/>
          <w:u w:val="single"/>
          <w:lang w:val="pl-PL" w:eastAsia="pl-PL"/>
          <w14:ligatures w14:val="none"/>
        </w:rPr>
        <w:t>Ocena dopuszczająca</w:t>
      </w:r>
    </w:p>
    <w:p w14:paraId="0E35027F" w14:textId="77777777" w:rsidR="00131EAA" w:rsidRPr="00131EAA" w:rsidRDefault="00131EAA" w:rsidP="00131EAA">
      <w:pPr>
        <w:spacing w:after="0" w:line="240" w:lineRule="auto"/>
        <w:ind w:left="720"/>
        <w:textAlignment w:val="top"/>
        <w:rPr>
          <w:rFonts w:ascii="Open Sans" w:eastAsia="Times New Roman" w:hAnsi="Open Sans" w:cs="Open Sans"/>
          <w:color w:val="111111"/>
          <w:kern w:val="0"/>
          <w:sz w:val="24"/>
          <w:szCs w:val="24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Uczeń:</w:t>
      </w:r>
    </w:p>
    <w:p w14:paraId="22AD6834" w14:textId="77777777" w:rsidR="00131EAA" w:rsidRPr="00131EAA" w:rsidRDefault="00131EAA" w:rsidP="00131EAA">
      <w:pPr>
        <w:numPr>
          <w:ilvl w:val="1"/>
          <w:numId w:val="1"/>
        </w:numPr>
        <w:spacing w:after="0" w:line="240" w:lineRule="auto"/>
        <w:textAlignment w:val="top"/>
        <w:rPr>
          <w:rFonts w:ascii="Open Sans" w:eastAsia="Times New Roman" w:hAnsi="Open Sans" w:cs="Open Sans"/>
          <w:color w:val="111111"/>
          <w:kern w:val="0"/>
          <w:sz w:val="24"/>
          <w:szCs w:val="24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dysponuje wiedzą i umiejętnościami określonymi w podstawie programowej</w:t>
      </w: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br/>
        <w:t>ze znacznymi brakami;</w:t>
      </w:r>
    </w:p>
    <w:p w14:paraId="718350DB" w14:textId="77777777" w:rsidR="00131EAA" w:rsidRPr="00131EAA" w:rsidRDefault="00131EAA" w:rsidP="00131EAA">
      <w:pPr>
        <w:numPr>
          <w:ilvl w:val="1"/>
          <w:numId w:val="1"/>
        </w:numPr>
        <w:spacing w:after="0" w:line="240" w:lineRule="auto"/>
        <w:textAlignment w:val="top"/>
        <w:rPr>
          <w:rFonts w:ascii="Open Sans" w:eastAsia="Times New Roman" w:hAnsi="Open Sans" w:cs="Open Sans"/>
          <w:color w:val="111111"/>
          <w:kern w:val="0"/>
          <w:sz w:val="24"/>
          <w:szCs w:val="24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potrafi zastosować wiedzę i umiejętności w niektórych sytuacjach typowych;</w:t>
      </w:r>
    </w:p>
    <w:p w14:paraId="55C1C3B7" w14:textId="77777777" w:rsidR="00131EAA" w:rsidRPr="00131EAA" w:rsidRDefault="00131EAA" w:rsidP="00131EAA">
      <w:pPr>
        <w:numPr>
          <w:ilvl w:val="1"/>
          <w:numId w:val="1"/>
        </w:numPr>
        <w:spacing w:after="0" w:line="240" w:lineRule="auto"/>
        <w:textAlignment w:val="top"/>
        <w:rPr>
          <w:rFonts w:ascii="Open Sans" w:eastAsia="Times New Roman" w:hAnsi="Open Sans" w:cs="Open Sans"/>
          <w:color w:val="111111"/>
          <w:kern w:val="0"/>
          <w:sz w:val="24"/>
          <w:szCs w:val="24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nie zawsze stosuje się do uwag prowadzącego;</w:t>
      </w:r>
    </w:p>
    <w:p w14:paraId="057E1B86" w14:textId="77777777" w:rsidR="00131EAA" w:rsidRPr="00131EAA" w:rsidRDefault="00131EAA" w:rsidP="00131EAA">
      <w:pPr>
        <w:numPr>
          <w:ilvl w:val="1"/>
          <w:numId w:val="1"/>
        </w:numPr>
        <w:spacing w:after="0" w:line="240" w:lineRule="auto"/>
        <w:textAlignment w:val="top"/>
        <w:rPr>
          <w:rFonts w:ascii="Open Sans" w:eastAsia="Times New Roman" w:hAnsi="Open Sans" w:cs="Open Sans"/>
          <w:color w:val="111111"/>
          <w:kern w:val="0"/>
          <w:sz w:val="24"/>
          <w:szCs w:val="24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przy wykonywaniu zadań potrzebuje pomocy nauczyciela;</w:t>
      </w:r>
    </w:p>
    <w:p w14:paraId="51F2A790" w14:textId="77777777" w:rsidR="00131EAA" w:rsidRPr="00131EAA" w:rsidRDefault="00131EAA" w:rsidP="00131EAA">
      <w:pPr>
        <w:numPr>
          <w:ilvl w:val="1"/>
          <w:numId w:val="1"/>
        </w:numPr>
        <w:spacing w:after="0" w:line="240" w:lineRule="auto"/>
        <w:textAlignment w:val="top"/>
        <w:rPr>
          <w:rFonts w:ascii="Open Sans" w:eastAsia="Times New Roman" w:hAnsi="Open Sans" w:cs="Open Sans"/>
          <w:color w:val="111111"/>
          <w:kern w:val="0"/>
          <w:sz w:val="24"/>
          <w:szCs w:val="24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zazwyczaj przychodzi na lekcje i w większości przypadków realizuje polecenia;</w:t>
      </w:r>
    </w:p>
    <w:p w14:paraId="65132EE1" w14:textId="77777777" w:rsidR="00131EAA" w:rsidRPr="00131EAA" w:rsidRDefault="00131EAA" w:rsidP="00131EAA">
      <w:pPr>
        <w:numPr>
          <w:ilvl w:val="1"/>
          <w:numId w:val="1"/>
        </w:numPr>
        <w:spacing w:after="0" w:line="240" w:lineRule="auto"/>
        <w:textAlignment w:val="top"/>
        <w:rPr>
          <w:rFonts w:ascii="Open Sans" w:eastAsia="Times New Roman" w:hAnsi="Open Sans" w:cs="Open Sans"/>
          <w:color w:val="111111"/>
          <w:kern w:val="0"/>
          <w:sz w:val="24"/>
          <w:szCs w:val="24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podczas pracy w grupach jest biernym członkiem zespołu.</w:t>
      </w:r>
    </w:p>
    <w:p w14:paraId="2BFA5956" w14:textId="77777777" w:rsidR="00131EAA" w:rsidRPr="00131EAA" w:rsidRDefault="00131EAA" w:rsidP="00131EAA">
      <w:pPr>
        <w:spacing w:after="0" w:line="240" w:lineRule="auto"/>
        <w:ind w:left="720"/>
        <w:textAlignment w:val="top"/>
        <w:rPr>
          <w:rFonts w:ascii="Open Sans" w:eastAsia="Times New Roman" w:hAnsi="Open Sans" w:cs="Open Sans"/>
          <w:color w:val="111111"/>
          <w:kern w:val="0"/>
          <w:sz w:val="20"/>
          <w:szCs w:val="20"/>
          <w:lang w:val="pl-PL" w:eastAsia="pl-PL"/>
          <w14:ligatures w14:val="none"/>
        </w:rPr>
      </w:pPr>
      <w:r w:rsidRPr="00131EAA">
        <w:rPr>
          <w:rFonts w:ascii="Open Sans" w:eastAsia="Times New Roman" w:hAnsi="Open Sans" w:cs="Open Sans"/>
          <w:color w:val="111111"/>
          <w:kern w:val="0"/>
          <w:sz w:val="20"/>
          <w:szCs w:val="20"/>
          <w:lang w:val="pl-PL" w:eastAsia="pl-PL"/>
          <w14:ligatures w14:val="none"/>
        </w:rPr>
        <w:t> </w:t>
      </w:r>
    </w:p>
    <w:p w14:paraId="3E420BCA" w14:textId="77777777" w:rsidR="00131EAA" w:rsidRPr="00131EAA" w:rsidRDefault="00131EAA" w:rsidP="00131EAA">
      <w:pPr>
        <w:spacing w:after="0" w:line="240" w:lineRule="auto"/>
        <w:ind w:left="720"/>
        <w:textAlignment w:val="top"/>
        <w:rPr>
          <w:rFonts w:ascii="Open Sans" w:eastAsia="Times New Roman" w:hAnsi="Open Sans" w:cs="Open Sans"/>
          <w:color w:val="111111"/>
          <w:kern w:val="0"/>
          <w:sz w:val="20"/>
          <w:szCs w:val="20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b/>
          <w:bCs/>
          <w:color w:val="111111"/>
          <w:kern w:val="0"/>
          <w:sz w:val="24"/>
          <w:szCs w:val="24"/>
          <w:u w:val="single"/>
          <w:lang w:val="pl-PL" w:eastAsia="pl-PL"/>
          <w14:ligatures w14:val="none"/>
        </w:rPr>
        <w:t>Ocena dostateczna</w:t>
      </w:r>
    </w:p>
    <w:p w14:paraId="06CB0C2B" w14:textId="77777777" w:rsidR="00131EAA" w:rsidRPr="00131EAA" w:rsidRDefault="00131EAA" w:rsidP="00131EAA">
      <w:pPr>
        <w:spacing w:after="0" w:line="240" w:lineRule="auto"/>
        <w:ind w:left="720"/>
        <w:textAlignment w:val="top"/>
        <w:rPr>
          <w:rFonts w:ascii="Open Sans" w:eastAsia="Times New Roman" w:hAnsi="Open Sans" w:cs="Open Sans"/>
          <w:color w:val="111111"/>
          <w:kern w:val="0"/>
          <w:sz w:val="20"/>
          <w:szCs w:val="20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Uczeń:</w:t>
      </w:r>
    </w:p>
    <w:p w14:paraId="369E818C" w14:textId="77777777" w:rsidR="00131EAA" w:rsidRPr="00131EAA" w:rsidRDefault="00131EAA" w:rsidP="00131EAA">
      <w:pPr>
        <w:numPr>
          <w:ilvl w:val="1"/>
          <w:numId w:val="1"/>
        </w:numPr>
        <w:spacing w:after="0" w:line="240" w:lineRule="auto"/>
        <w:jc w:val="both"/>
        <w:textAlignment w:val="top"/>
        <w:rPr>
          <w:rFonts w:ascii="Open Sans" w:eastAsia="Times New Roman" w:hAnsi="Open Sans" w:cs="Open Sans"/>
          <w:color w:val="111111"/>
          <w:kern w:val="0"/>
          <w:sz w:val="20"/>
          <w:szCs w:val="20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opanował wiedzę i umiejętności określone w podstawie programowej z niewielkimi brakami;</w:t>
      </w:r>
    </w:p>
    <w:p w14:paraId="79DCACFA" w14:textId="77777777" w:rsidR="00131EAA" w:rsidRPr="00131EAA" w:rsidRDefault="00131EAA" w:rsidP="00131EAA">
      <w:pPr>
        <w:numPr>
          <w:ilvl w:val="1"/>
          <w:numId w:val="1"/>
        </w:numPr>
        <w:spacing w:after="0" w:line="240" w:lineRule="auto"/>
        <w:textAlignment w:val="top"/>
        <w:rPr>
          <w:rFonts w:ascii="Open Sans" w:eastAsia="Times New Roman" w:hAnsi="Open Sans" w:cs="Open Sans"/>
          <w:color w:val="111111"/>
          <w:kern w:val="0"/>
          <w:sz w:val="20"/>
          <w:szCs w:val="20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stosuje wiedzę i umiejętności w sytuacjach typowych;</w:t>
      </w:r>
    </w:p>
    <w:p w14:paraId="21E4D9D9" w14:textId="77777777" w:rsidR="00131EAA" w:rsidRPr="00131EAA" w:rsidRDefault="00131EAA" w:rsidP="00131EAA">
      <w:pPr>
        <w:numPr>
          <w:ilvl w:val="1"/>
          <w:numId w:val="1"/>
        </w:numPr>
        <w:spacing w:after="0" w:line="240" w:lineRule="auto"/>
        <w:textAlignment w:val="top"/>
        <w:rPr>
          <w:rFonts w:ascii="Open Sans" w:eastAsia="Times New Roman" w:hAnsi="Open Sans" w:cs="Open Sans"/>
          <w:color w:val="111111"/>
          <w:kern w:val="0"/>
          <w:sz w:val="20"/>
          <w:szCs w:val="20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posługuje się różnymi narzędziami i technikami plastycznymi;</w:t>
      </w:r>
    </w:p>
    <w:p w14:paraId="63862A61" w14:textId="77777777" w:rsidR="00131EAA" w:rsidRPr="00131EAA" w:rsidRDefault="00131EAA" w:rsidP="00131EAA">
      <w:pPr>
        <w:numPr>
          <w:ilvl w:val="1"/>
          <w:numId w:val="1"/>
        </w:numPr>
        <w:spacing w:after="0" w:line="240" w:lineRule="auto"/>
        <w:textAlignment w:val="top"/>
        <w:rPr>
          <w:rFonts w:ascii="Open Sans" w:eastAsia="Times New Roman" w:hAnsi="Open Sans" w:cs="Open Sans"/>
          <w:color w:val="111111"/>
          <w:kern w:val="0"/>
          <w:sz w:val="20"/>
          <w:szCs w:val="20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stosuje się do uwag nauczyciela;</w:t>
      </w:r>
    </w:p>
    <w:p w14:paraId="2D14AF32" w14:textId="77777777" w:rsidR="00131EAA" w:rsidRPr="00131EAA" w:rsidRDefault="00131EAA" w:rsidP="00131EAA">
      <w:pPr>
        <w:numPr>
          <w:ilvl w:val="1"/>
          <w:numId w:val="1"/>
        </w:numPr>
        <w:spacing w:after="0" w:line="240" w:lineRule="auto"/>
        <w:textAlignment w:val="top"/>
        <w:rPr>
          <w:rFonts w:ascii="Open Sans" w:eastAsia="Times New Roman" w:hAnsi="Open Sans" w:cs="Open Sans"/>
          <w:color w:val="111111"/>
          <w:kern w:val="0"/>
          <w:sz w:val="20"/>
          <w:szCs w:val="20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opisuje dzieła z pomocą prowadzącego;</w:t>
      </w:r>
    </w:p>
    <w:p w14:paraId="0D91D07B" w14:textId="77777777" w:rsidR="00131EAA" w:rsidRPr="00131EAA" w:rsidRDefault="00131EAA" w:rsidP="00131EAA">
      <w:pPr>
        <w:numPr>
          <w:ilvl w:val="1"/>
          <w:numId w:val="1"/>
        </w:numPr>
        <w:spacing w:after="0" w:line="240" w:lineRule="auto"/>
        <w:textAlignment w:val="top"/>
        <w:rPr>
          <w:rFonts w:ascii="Open Sans" w:eastAsia="Times New Roman" w:hAnsi="Open Sans" w:cs="Open Sans"/>
          <w:color w:val="111111"/>
          <w:kern w:val="0"/>
          <w:sz w:val="20"/>
          <w:szCs w:val="20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wykonuje zadania, zazwyczaj jest przygotowany do lekcji, pracuje systematycznie;</w:t>
      </w:r>
    </w:p>
    <w:p w14:paraId="2DF7C4D1" w14:textId="77777777" w:rsidR="00131EAA" w:rsidRPr="00131EAA" w:rsidRDefault="00131EAA" w:rsidP="00131EAA">
      <w:pPr>
        <w:numPr>
          <w:ilvl w:val="1"/>
          <w:numId w:val="1"/>
        </w:numPr>
        <w:spacing w:after="0" w:line="240" w:lineRule="auto"/>
        <w:textAlignment w:val="top"/>
        <w:rPr>
          <w:rFonts w:ascii="Open Sans" w:eastAsia="Times New Roman" w:hAnsi="Open Sans" w:cs="Open Sans"/>
          <w:color w:val="111111"/>
          <w:kern w:val="0"/>
          <w:sz w:val="20"/>
          <w:szCs w:val="20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podejmuje współpracę z innymi osobami podczas realizacji zadań grupowych.</w:t>
      </w:r>
    </w:p>
    <w:p w14:paraId="1546605E" w14:textId="77777777" w:rsidR="00131EAA" w:rsidRPr="00131EAA" w:rsidRDefault="00131EAA" w:rsidP="00131EAA">
      <w:pPr>
        <w:spacing w:after="0" w:line="240" w:lineRule="auto"/>
        <w:ind w:left="720"/>
        <w:textAlignment w:val="top"/>
        <w:rPr>
          <w:rFonts w:ascii="Open Sans" w:eastAsia="Times New Roman" w:hAnsi="Open Sans" w:cs="Open Sans"/>
          <w:color w:val="111111"/>
          <w:kern w:val="0"/>
          <w:sz w:val="20"/>
          <w:szCs w:val="20"/>
          <w:lang w:val="pl-PL" w:eastAsia="pl-PL"/>
          <w14:ligatures w14:val="none"/>
        </w:rPr>
      </w:pPr>
      <w:r w:rsidRPr="00131EAA">
        <w:rPr>
          <w:rFonts w:ascii="Open Sans" w:eastAsia="Times New Roman" w:hAnsi="Open Sans" w:cs="Open Sans"/>
          <w:color w:val="111111"/>
          <w:kern w:val="0"/>
          <w:sz w:val="20"/>
          <w:szCs w:val="20"/>
          <w:lang w:val="pl-PL" w:eastAsia="pl-PL"/>
          <w14:ligatures w14:val="none"/>
        </w:rPr>
        <w:t> </w:t>
      </w:r>
    </w:p>
    <w:p w14:paraId="47EBB2D7" w14:textId="77777777" w:rsidR="00131EAA" w:rsidRPr="00131EAA" w:rsidRDefault="00131EAA" w:rsidP="00131EAA">
      <w:pPr>
        <w:spacing w:after="0" w:line="240" w:lineRule="auto"/>
        <w:ind w:left="720"/>
        <w:textAlignment w:val="top"/>
        <w:rPr>
          <w:rFonts w:ascii="Open Sans" w:eastAsia="Times New Roman" w:hAnsi="Open Sans" w:cs="Open Sans"/>
          <w:color w:val="111111"/>
          <w:kern w:val="0"/>
          <w:sz w:val="20"/>
          <w:szCs w:val="20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b/>
          <w:bCs/>
          <w:color w:val="111111"/>
          <w:kern w:val="0"/>
          <w:sz w:val="24"/>
          <w:szCs w:val="24"/>
          <w:u w:val="single"/>
          <w:lang w:val="pl-PL" w:eastAsia="pl-PL"/>
          <w14:ligatures w14:val="none"/>
        </w:rPr>
        <w:t>Ocena dobra</w:t>
      </w:r>
    </w:p>
    <w:p w14:paraId="3838C0E4" w14:textId="77777777" w:rsidR="00131EAA" w:rsidRPr="00131EAA" w:rsidRDefault="00131EAA" w:rsidP="00131EAA">
      <w:pPr>
        <w:spacing w:after="0" w:line="240" w:lineRule="auto"/>
        <w:ind w:left="720"/>
        <w:textAlignment w:val="top"/>
        <w:rPr>
          <w:rFonts w:ascii="Open Sans" w:eastAsia="Times New Roman" w:hAnsi="Open Sans" w:cs="Open Sans"/>
          <w:color w:val="111111"/>
          <w:kern w:val="0"/>
          <w:sz w:val="20"/>
          <w:szCs w:val="20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Uczeń:</w:t>
      </w:r>
    </w:p>
    <w:p w14:paraId="744CBC0C" w14:textId="77777777" w:rsidR="00131EAA" w:rsidRPr="00131EAA" w:rsidRDefault="00131EAA" w:rsidP="00131EAA">
      <w:pPr>
        <w:numPr>
          <w:ilvl w:val="1"/>
          <w:numId w:val="1"/>
        </w:numPr>
        <w:spacing w:after="0" w:line="240" w:lineRule="auto"/>
        <w:textAlignment w:val="top"/>
        <w:rPr>
          <w:rFonts w:ascii="Open Sans" w:eastAsia="Times New Roman" w:hAnsi="Open Sans" w:cs="Open Sans"/>
          <w:color w:val="111111"/>
          <w:kern w:val="0"/>
          <w:sz w:val="20"/>
          <w:szCs w:val="20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wykazuje się wiedzą i umiejętnościami określonymi w podstawie programowej;</w:t>
      </w:r>
    </w:p>
    <w:p w14:paraId="3ED714AA" w14:textId="77777777" w:rsidR="00131EAA" w:rsidRPr="00131EAA" w:rsidRDefault="00131EAA" w:rsidP="00131EAA">
      <w:pPr>
        <w:numPr>
          <w:ilvl w:val="1"/>
          <w:numId w:val="1"/>
        </w:numPr>
        <w:spacing w:after="0" w:line="240" w:lineRule="auto"/>
        <w:jc w:val="both"/>
        <w:textAlignment w:val="top"/>
        <w:rPr>
          <w:rFonts w:ascii="Open Sans" w:eastAsia="Times New Roman" w:hAnsi="Open Sans" w:cs="Open Sans"/>
          <w:color w:val="111111"/>
          <w:kern w:val="0"/>
          <w:sz w:val="20"/>
          <w:szCs w:val="20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stosuje zdobytą wiedzę i umiejętności w sytuacjach typowych oraz niektórych sytuacjach nietypowych;</w:t>
      </w:r>
    </w:p>
    <w:p w14:paraId="5C40A4C8" w14:textId="77777777" w:rsidR="00131EAA" w:rsidRPr="00131EAA" w:rsidRDefault="00131EAA" w:rsidP="00131EAA">
      <w:pPr>
        <w:numPr>
          <w:ilvl w:val="1"/>
          <w:numId w:val="1"/>
        </w:numPr>
        <w:spacing w:after="0" w:line="240" w:lineRule="auto"/>
        <w:textAlignment w:val="top"/>
        <w:rPr>
          <w:rFonts w:ascii="Open Sans" w:eastAsia="Times New Roman" w:hAnsi="Open Sans" w:cs="Open Sans"/>
          <w:color w:val="111111"/>
          <w:kern w:val="0"/>
          <w:sz w:val="20"/>
          <w:szCs w:val="20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korzysta z różnych źródeł informacji;</w:t>
      </w:r>
    </w:p>
    <w:p w14:paraId="36FE837E" w14:textId="77777777" w:rsidR="00131EAA" w:rsidRPr="00131EAA" w:rsidRDefault="00131EAA" w:rsidP="00131EAA">
      <w:pPr>
        <w:numPr>
          <w:ilvl w:val="1"/>
          <w:numId w:val="1"/>
        </w:numPr>
        <w:spacing w:after="0" w:line="240" w:lineRule="auto"/>
        <w:jc w:val="both"/>
        <w:textAlignment w:val="top"/>
        <w:rPr>
          <w:rFonts w:ascii="Open Sans" w:eastAsia="Times New Roman" w:hAnsi="Open Sans" w:cs="Open Sans"/>
          <w:color w:val="111111"/>
          <w:kern w:val="0"/>
          <w:sz w:val="20"/>
          <w:szCs w:val="20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posługuje się zróżnicowanymi narzędziami i technikami plastycznymi, wybierając środki wyrazu stosowne do charakteru zadań;</w:t>
      </w:r>
    </w:p>
    <w:p w14:paraId="5D0755C2" w14:textId="77777777" w:rsidR="00131EAA" w:rsidRPr="00131EAA" w:rsidRDefault="00131EAA" w:rsidP="00131EAA">
      <w:pPr>
        <w:numPr>
          <w:ilvl w:val="1"/>
          <w:numId w:val="1"/>
        </w:numPr>
        <w:spacing w:after="0" w:line="240" w:lineRule="auto"/>
        <w:textAlignment w:val="top"/>
        <w:rPr>
          <w:rFonts w:ascii="Open Sans" w:eastAsia="Times New Roman" w:hAnsi="Open Sans" w:cs="Open Sans"/>
          <w:color w:val="111111"/>
          <w:kern w:val="0"/>
          <w:sz w:val="20"/>
          <w:szCs w:val="20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właściwie wykonuje wszystkie zadania;</w:t>
      </w:r>
    </w:p>
    <w:p w14:paraId="7D71DD46" w14:textId="77777777" w:rsidR="00131EAA" w:rsidRPr="00131EAA" w:rsidRDefault="00131EAA" w:rsidP="00131EAA">
      <w:pPr>
        <w:numPr>
          <w:ilvl w:val="1"/>
          <w:numId w:val="1"/>
        </w:numPr>
        <w:spacing w:after="0" w:line="240" w:lineRule="auto"/>
        <w:textAlignment w:val="top"/>
        <w:rPr>
          <w:rFonts w:ascii="Open Sans" w:eastAsia="Times New Roman" w:hAnsi="Open Sans" w:cs="Open Sans"/>
          <w:color w:val="111111"/>
          <w:kern w:val="0"/>
          <w:sz w:val="20"/>
          <w:szCs w:val="20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samodzielnie opisuje dzieła sztuki i interpretuje je pod kierunkiem prowadzącego;</w:t>
      </w:r>
    </w:p>
    <w:p w14:paraId="1442B28E" w14:textId="77777777" w:rsidR="00131EAA" w:rsidRPr="00131EAA" w:rsidRDefault="00131EAA" w:rsidP="00131EAA">
      <w:pPr>
        <w:numPr>
          <w:ilvl w:val="1"/>
          <w:numId w:val="1"/>
        </w:numPr>
        <w:spacing w:after="0" w:line="240" w:lineRule="auto"/>
        <w:textAlignment w:val="top"/>
        <w:rPr>
          <w:rFonts w:ascii="Open Sans" w:eastAsia="Times New Roman" w:hAnsi="Open Sans" w:cs="Open Sans"/>
          <w:color w:val="111111"/>
          <w:kern w:val="0"/>
          <w:sz w:val="20"/>
          <w:szCs w:val="20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twórczo korzysta z uwag nauczyciela;</w:t>
      </w:r>
    </w:p>
    <w:p w14:paraId="5DC8A942" w14:textId="77777777" w:rsidR="00131EAA" w:rsidRPr="00131EAA" w:rsidRDefault="00131EAA" w:rsidP="00131EAA">
      <w:pPr>
        <w:numPr>
          <w:ilvl w:val="1"/>
          <w:numId w:val="1"/>
        </w:numPr>
        <w:spacing w:after="0" w:line="240" w:lineRule="auto"/>
        <w:jc w:val="both"/>
        <w:textAlignment w:val="top"/>
        <w:rPr>
          <w:rFonts w:ascii="Open Sans" w:eastAsia="Times New Roman" w:hAnsi="Open Sans" w:cs="Open Sans"/>
          <w:color w:val="111111"/>
          <w:kern w:val="0"/>
          <w:sz w:val="20"/>
          <w:szCs w:val="20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lastRenderedPageBreak/>
        <w:t>w niektórych zadaniach wykazuje się samodzielnością w rozwiązywaniu postawionego problemu;</w:t>
      </w:r>
    </w:p>
    <w:p w14:paraId="7612213D" w14:textId="77777777" w:rsidR="00131EAA" w:rsidRPr="00131EAA" w:rsidRDefault="00131EAA" w:rsidP="00131EAA">
      <w:pPr>
        <w:numPr>
          <w:ilvl w:val="1"/>
          <w:numId w:val="1"/>
        </w:numPr>
        <w:spacing w:after="0" w:line="240" w:lineRule="auto"/>
        <w:textAlignment w:val="top"/>
        <w:rPr>
          <w:rFonts w:ascii="Open Sans" w:eastAsia="Times New Roman" w:hAnsi="Open Sans" w:cs="Open Sans"/>
          <w:color w:val="111111"/>
          <w:kern w:val="0"/>
          <w:sz w:val="20"/>
          <w:szCs w:val="20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wykonuje zadania w wyznaczonym terminie, jest przygotowany do lekcji;</w:t>
      </w:r>
    </w:p>
    <w:p w14:paraId="30922051" w14:textId="77777777" w:rsidR="00131EAA" w:rsidRPr="00131EAA" w:rsidRDefault="00131EAA" w:rsidP="00131EAA">
      <w:pPr>
        <w:numPr>
          <w:ilvl w:val="1"/>
          <w:numId w:val="1"/>
        </w:numPr>
        <w:spacing w:after="0" w:line="240" w:lineRule="auto"/>
        <w:textAlignment w:val="top"/>
        <w:rPr>
          <w:rFonts w:ascii="Open Sans" w:eastAsia="Times New Roman" w:hAnsi="Open Sans" w:cs="Open Sans"/>
          <w:color w:val="111111"/>
          <w:kern w:val="0"/>
          <w:sz w:val="20"/>
          <w:szCs w:val="20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przedstawia własne pomysły podczas działań grupowych.</w:t>
      </w:r>
    </w:p>
    <w:p w14:paraId="70EE8057" w14:textId="77777777" w:rsidR="00131EAA" w:rsidRPr="00131EAA" w:rsidRDefault="00131EAA" w:rsidP="00131EAA">
      <w:pPr>
        <w:spacing w:after="0" w:line="240" w:lineRule="auto"/>
        <w:ind w:left="720"/>
        <w:textAlignment w:val="top"/>
        <w:rPr>
          <w:rFonts w:ascii="Open Sans" w:eastAsia="Times New Roman" w:hAnsi="Open Sans" w:cs="Open Sans"/>
          <w:color w:val="111111"/>
          <w:kern w:val="0"/>
          <w:sz w:val="20"/>
          <w:szCs w:val="20"/>
          <w:lang w:val="pl-PL" w:eastAsia="pl-PL"/>
          <w14:ligatures w14:val="none"/>
        </w:rPr>
      </w:pPr>
      <w:r w:rsidRPr="00131EAA">
        <w:rPr>
          <w:rFonts w:ascii="Open Sans" w:eastAsia="Times New Roman" w:hAnsi="Open Sans" w:cs="Open Sans"/>
          <w:color w:val="111111"/>
          <w:kern w:val="0"/>
          <w:sz w:val="20"/>
          <w:szCs w:val="20"/>
          <w:lang w:val="pl-PL" w:eastAsia="pl-PL"/>
          <w14:ligatures w14:val="none"/>
        </w:rPr>
        <w:t> </w:t>
      </w:r>
    </w:p>
    <w:p w14:paraId="08BE7D4C" w14:textId="77777777" w:rsidR="00131EAA" w:rsidRPr="00131EAA" w:rsidRDefault="00131EAA" w:rsidP="00131EAA">
      <w:pPr>
        <w:spacing w:after="0" w:line="240" w:lineRule="auto"/>
        <w:ind w:left="720"/>
        <w:textAlignment w:val="top"/>
        <w:rPr>
          <w:rFonts w:ascii="Open Sans" w:eastAsia="Times New Roman" w:hAnsi="Open Sans" w:cs="Open Sans"/>
          <w:color w:val="111111"/>
          <w:kern w:val="0"/>
          <w:sz w:val="20"/>
          <w:szCs w:val="20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b/>
          <w:bCs/>
          <w:color w:val="111111"/>
          <w:kern w:val="0"/>
          <w:sz w:val="24"/>
          <w:szCs w:val="24"/>
          <w:u w:val="single"/>
          <w:lang w:val="pl-PL" w:eastAsia="pl-PL"/>
          <w14:ligatures w14:val="none"/>
        </w:rPr>
        <w:t>Ocena bardzo dobra</w:t>
      </w:r>
    </w:p>
    <w:p w14:paraId="0ED99179" w14:textId="77777777" w:rsidR="00131EAA" w:rsidRPr="00131EAA" w:rsidRDefault="00131EAA" w:rsidP="00131EAA">
      <w:pPr>
        <w:spacing w:after="0" w:line="240" w:lineRule="auto"/>
        <w:ind w:left="720"/>
        <w:textAlignment w:val="top"/>
        <w:rPr>
          <w:rFonts w:ascii="Open Sans" w:eastAsia="Times New Roman" w:hAnsi="Open Sans" w:cs="Open Sans"/>
          <w:color w:val="111111"/>
          <w:kern w:val="0"/>
          <w:sz w:val="20"/>
          <w:szCs w:val="20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Uczeń:</w:t>
      </w:r>
    </w:p>
    <w:p w14:paraId="4BAE7FA9" w14:textId="77777777" w:rsidR="00131EAA" w:rsidRPr="00131EAA" w:rsidRDefault="00131EAA" w:rsidP="00131EAA">
      <w:pPr>
        <w:numPr>
          <w:ilvl w:val="1"/>
          <w:numId w:val="1"/>
        </w:numPr>
        <w:spacing w:after="0" w:line="240" w:lineRule="auto"/>
        <w:jc w:val="both"/>
        <w:textAlignment w:val="top"/>
        <w:rPr>
          <w:rFonts w:ascii="Open Sans" w:eastAsia="Times New Roman" w:hAnsi="Open Sans" w:cs="Open Sans"/>
          <w:color w:val="111111"/>
          <w:kern w:val="0"/>
          <w:sz w:val="20"/>
          <w:szCs w:val="20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stosuje wiedzę i umiejętności zarówno w sytuacjach typowych, jak i nietypowych, wymagających kreatywności;</w:t>
      </w:r>
    </w:p>
    <w:p w14:paraId="006452C9" w14:textId="77777777" w:rsidR="00131EAA" w:rsidRPr="00131EAA" w:rsidRDefault="00131EAA" w:rsidP="00131EAA">
      <w:pPr>
        <w:numPr>
          <w:ilvl w:val="1"/>
          <w:numId w:val="1"/>
        </w:numPr>
        <w:spacing w:after="0" w:line="240" w:lineRule="auto"/>
        <w:textAlignment w:val="top"/>
        <w:rPr>
          <w:rFonts w:ascii="Open Sans" w:eastAsia="Times New Roman" w:hAnsi="Open Sans" w:cs="Open Sans"/>
          <w:color w:val="111111"/>
          <w:kern w:val="0"/>
          <w:sz w:val="20"/>
          <w:szCs w:val="20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korzysta z różnych źródeł informacji i tekstów kultury;</w:t>
      </w:r>
    </w:p>
    <w:p w14:paraId="23C89B13" w14:textId="77777777" w:rsidR="00131EAA" w:rsidRPr="00131EAA" w:rsidRDefault="00131EAA" w:rsidP="00131EAA">
      <w:pPr>
        <w:numPr>
          <w:ilvl w:val="1"/>
          <w:numId w:val="1"/>
        </w:numPr>
        <w:spacing w:after="0" w:line="240" w:lineRule="auto"/>
        <w:jc w:val="both"/>
        <w:textAlignment w:val="top"/>
        <w:rPr>
          <w:rFonts w:ascii="Open Sans" w:eastAsia="Times New Roman" w:hAnsi="Open Sans" w:cs="Open Sans"/>
          <w:color w:val="111111"/>
          <w:kern w:val="0"/>
          <w:sz w:val="20"/>
          <w:szCs w:val="20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biegle posługuje się narzędziami i technikami plastycznymi, dobierając</w:t>
      </w: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br/>
        <w:t>je w zależności od charakteru zadania;</w:t>
      </w:r>
    </w:p>
    <w:p w14:paraId="61F1E844" w14:textId="77777777" w:rsidR="00131EAA" w:rsidRPr="00131EAA" w:rsidRDefault="00131EAA" w:rsidP="00131EAA">
      <w:pPr>
        <w:numPr>
          <w:ilvl w:val="1"/>
          <w:numId w:val="1"/>
        </w:numPr>
        <w:spacing w:after="0" w:line="240" w:lineRule="auto"/>
        <w:jc w:val="both"/>
        <w:textAlignment w:val="top"/>
        <w:rPr>
          <w:rFonts w:ascii="Open Sans" w:eastAsia="Times New Roman" w:hAnsi="Open Sans" w:cs="Open Sans"/>
          <w:color w:val="111111"/>
          <w:kern w:val="0"/>
          <w:sz w:val="20"/>
          <w:szCs w:val="20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samodzielnie poszukuje nowych narzędzi, technik i środków wyrazu, eksperymentuje i twórczo podchodzi do wyznaczonych zadań;</w:t>
      </w:r>
    </w:p>
    <w:p w14:paraId="1868620E" w14:textId="77777777" w:rsidR="00131EAA" w:rsidRPr="00131EAA" w:rsidRDefault="00131EAA" w:rsidP="00131EAA">
      <w:pPr>
        <w:numPr>
          <w:ilvl w:val="1"/>
          <w:numId w:val="1"/>
        </w:numPr>
        <w:spacing w:after="0" w:line="240" w:lineRule="auto"/>
        <w:textAlignment w:val="top"/>
        <w:rPr>
          <w:rFonts w:ascii="Open Sans" w:eastAsia="Times New Roman" w:hAnsi="Open Sans" w:cs="Open Sans"/>
          <w:color w:val="111111"/>
          <w:kern w:val="0"/>
          <w:sz w:val="20"/>
          <w:szCs w:val="20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właściwie i samodzielnie wykonuje wszystkie polecenia nauczyciela;</w:t>
      </w:r>
    </w:p>
    <w:p w14:paraId="77867565" w14:textId="77777777" w:rsidR="00131EAA" w:rsidRPr="00131EAA" w:rsidRDefault="00131EAA" w:rsidP="00131EAA">
      <w:pPr>
        <w:numPr>
          <w:ilvl w:val="1"/>
          <w:numId w:val="1"/>
        </w:numPr>
        <w:spacing w:after="0" w:line="240" w:lineRule="auto"/>
        <w:jc w:val="both"/>
        <w:textAlignment w:val="top"/>
        <w:rPr>
          <w:rFonts w:ascii="Open Sans" w:eastAsia="Times New Roman" w:hAnsi="Open Sans" w:cs="Open Sans"/>
          <w:color w:val="111111"/>
          <w:kern w:val="0"/>
          <w:sz w:val="20"/>
          <w:szCs w:val="20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stosuje się do uwag prowadzącego, a jednocześnie potrafi dyskutować i podawać argumenty w obronie własnego zdania;</w:t>
      </w:r>
    </w:p>
    <w:p w14:paraId="7C529A60" w14:textId="77777777" w:rsidR="00131EAA" w:rsidRPr="00131EAA" w:rsidRDefault="00131EAA" w:rsidP="00131EAA">
      <w:pPr>
        <w:numPr>
          <w:ilvl w:val="1"/>
          <w:numId w:val="1"/>
        </w:numPr>
        <w:spacing w:after="0" w:line="240" w:lineRule="auto"/>
        <w:textAlignment w:val="top"/>
        <w:rPr>
          <w:rFonts w:ascii="Open Sans" w:eastAsia="Times New Roman" w:hAnsi="Open Sans" w:cs="Open Sans"/>
          <w:color w:val="111111"/>
          <w:kern w:val="0"/>
          <w:sz w:val="20"/>
          <w:szCs w:val="20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samodzielnie i kreatywnie rozwiązuje postawione problemy;</w:t>
      </w:r>
    </w:p>
    <w:p w14:paraId="07F94A4B" w14:textId="77777777" w:rsidR="00131EAA" w:rsidRPr="00131EAA" w:rsidRDefault="00131EAA" w:rsidP="00131EAA">
      <w:pPr>
        <w:numPr>
          <w:ilvl w:val="1"/>
          <w:numId w:val="1"/>
        </w:numPr>
        <w:spacing w:after="0" w:line="240" w:lineRule="auto"/>
        <w:textAlignment w:val="top"/>
        <w:rPr>
          <w:rFonts w:ascii="Open Sans" w:eastAsia="Times New Roman" w:hAnsi="Open Sans" w:cs="Open Sans"/>
          <w:color w:val="111111"/>
          <w:kern w:val="0"/>
          <w:sz w:val="20"/>
          <w:szCs w:val="20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samodzielnie opisuje i interpretuje dzieła;</w:t>
      </w:r>
    </w:p>
    <w:p w14:paraId="01A3C4A4" w14:textId="77777777" w:rsidR="00131EAA" w:rsidRPr="00131EAA" w:rsidRDefault="00131EAA" w:rsidP="00131EAA">
      <w:pPr>
        <w:numPr>
          <w:ilvl w:val="1"/>
          <w:numId w:val="1"/>
        </w:numPr>
        <w:spacing w:after="0" w:line="240" w:lineRule="auto"/>
        <w:textAlignment w:val="top"/>
        <w:rPr>
          <w:rFonts w:ascii="Open Sans" w:eastAsia="Times New Roman" w:hAnsi="Open Sans" w:cs="Open Sans"/>
          <w:color w:val="111111"/>
          <w:kern w:val="0"/>
          <w:sz w:val="20"/>
          <w:szCs w:val="20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indywidualnie poszukuje dodatkowych informacji o sztuce;</w:t>
      </w:r>
    </w:p>
    <w:p w14:paraId="02BB6D32" w14:textId="77777777" w:rsidR="00131EAA" w:rsidRPr="00131EAA" w:rsidRDefault="00131EAA" w:rsidP="00131EAA">
      <w:pPr>
        <w:numPr>
          <w:ilvl w:val="1"/>
          <w:numId w:val="1"/>
        </w:numPr>
        <w:spacing w:after="0" w:line="240" w:lineRule="auto"/>
        <w:jc w:val="both"/>
        <w:textAlignment w:val="top"/>
        <w:rPr>
          <w:rFonts w:ascii="Open Sans" w:eastAsia="Times New Roman" w:hAnsi="Open Sans" w:cs="Open Sans"/>
          <w:color w:val="111111"/>
          <w:kern w:val="0"/>
          <w:sz w:val="20"/>
          <w:szCs w:val="20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wykazuje się kreatywnością podczas realizacji zadań grupowych, wykonuje znaczący zakres prac, pomaga innym.</w:t>
      </w:r>
    </w:p>
    <w:p w14:paraId="6B58D1AF" w14:textId="77777777" w:rsidR="00131EAA" w:rsidRPr="00131EAA" w:rsidRDefault="00131EAA" w:rsidP="00131EAA">
      <w:pPr>
        <w:spacing w:after="0" w:line="240" w:lineRule="auto"/>
        <w:ind w:left="720"/>
        <w:textAlignment w:val="top"/>
        <w:rPr>
          <w:rFonts w:ascii="Open Sans" w:eastAsia="Times New Roman" w:hAnsi="Open Sans" w:cs="Open Sans"/>
          <w:color w:val="111111"/>
          <w:kern w:val="0"/>
          <w:sz w:val="20"/>
          <w:szCs w:val="20"/>
          <w:lang w:val="pl-PL" w:eastAsia="pl-PL"/>
          <w14:ligatures w14:val="none"/>
        </w:rPr>
      </w:pPr>
      <w:r w:rsidRPr="00131EAA">
        <w:rPr>
          <w:rFonts w:ascii="Open Sans" w:eastAsia="Times New Roman" w:hAnsi="Open Sans" w:cs="Open Sans"/>
          <w:color w:val="111111"/>
          <w:kern w:val="0"/>
          <w:sz w:val="20"/>
          <w:szCs w:val="20"/>
          <w:lang w:val="pl-PL" w:eastAsia="pl-PL"/>
          <w14:ligatures w14:val="none"/>
        </w:rPr>
        <w:t> </w:t>
      </w:r>
    </w:p>
    <w:p w14:paraId="49710698" w14:textId="77777777" w:rsidR="00131EAA" w:rsidRPr="00131EAA" w:rsidRDefault="00131EAA" w:rsidP="00131EAA">
      <w:pPr>
        <w:spacing w:after="0" w:line="240" w:lineRule="auto"/>
        <w:ind w:left="720"/>
        <w:textAlignment w:val="top"/>
        <w:rPr>
          <w:rFonts w:ascii="Open Sans" w:eastAsia="Times New Roman" w:hAnsi="Open Sans" w:cs="Open Sans"/>
          <w:color w:val="111111"/>
          <w:kern w:val="0"/>
          <w:sz w:val="20"/>
          <w:szCs w:val="20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b/>
          <w:bCs/>
          <w:color w:val="111111"/>
          <w:kern w:val="0"/>
          <w:sz w:val="24"/>
          <w:szCs w:val="24"/>
          <w:u w:val="single"/>
          <w:lang w:val="pl-PL" w:eastAsia="pl-PL"/>
          <w14:ligatures w14:val="none"/>
        </w:rPr>
        <w:t>Ocena celująca</w:t>
      </w:r>
    </w:p>
    <w:p w14:paraId="1016C29F" w14:textId="77777777" w:rsidR="00131EAA" w:rsidRPr="00131EAA" w:rsidRDefault="00131EAA" w:rsidP="00131EAA">
      <w:pPr>
        <w:spacing w:after="0" w:line="240" w:lineRule="auto"/>
        <w:ind w:left="720"/>
        <w:textAlignment w:val="top"/>
        <w:rPr>
          <w:rFonts w:ascii="Open Sans" w:eastAsia="Times New Roman" w:hAnsi="Open Sans" w:cs="Open Sans"/>
          <w:color w:val="111111"/>
          <w:kern w:val="0"/>
          <w:sz w:val="20"/>
          <w:szCs w:val="20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Uczeń:</w:t>
      </w:r>
    </w:p>
    <w:p w14:paraId="54351997" w14:textId="77777777" w:rsidR="00131EAA" w:rsidRPr="00131EAA" w:rsidRDefault="00131EAA" w:rsidP="00131EAA">
      <w:pPr>
        <w:numPr>
          <w:ilvl w:val="1"/>
          <w:numId w:val="1"/>
        </w:numPr>
        <w:spacing w:after="0" w:line="240" w:lineRule="auto"/>
        <w:jc w:val="both"/>
        <w:textAlignment w:val="top"/>
        <w:rPr>
          <w:rFonts w:ascii="Open Sans" w:eastAsia="Times New Roman" w:hAnsi="Open Sans" w:cs="Open Sans"/>
          <w:color w:val="111111"/>
          <w:kern w:val="0"/>
          <w:sz w:val="20"/>
          <w:szCs w:val="20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spełnia kryteria wymagane do oceny bardzo dobrej, a ponadto:</w:t>
      </w:r>
    </w:p>
    <w:p w14:paraId="142388CE" w14:textId="77777777" w:rsidR="00131EAA" w:rsidRPr="00131EAA" w:rsidRDefault="00131EAA" w:rsidP="00131EAA">
      <w:pPr>
        <w:numPr>
          <w:ilvl w:val="1"/>
          <w:numId w:val="1"/>
        </w:numPr>
        <w:spacing w:after="0" w:line="240" w:lineRule="auto"/>
        <w:jc w:val="both"/>
        <w:textAlignment w:val="top"/>
        <w:rPr>
          <w:rFonts w:ascii="Open Sans" w:eastAsia="Times New Roman" w:hAnsi="Open Sans" w:cs="Open Sans"/>
          <w:color w:val="111111"/>
          <w:kern w:val="0"/>
          <w:sz w:val="20"/>
          <w:szCs w:val="20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dysponuje wiedzą i umiejętnościami znacznie wykraczającymi poza wymagania edukacyjne sformułowane dla jego poziomu;</w:t>
      </w:r>
    </w:p>
    <w:p w14:paraId="3243FD3C" w14:textId="77777777" w:rsidR="00131EAA" w:rsidRPr="00131EAA" w:rsidRDefault="00131EAA" w:rsidP="00131EAA">
      <w:pPr>
        <w:numPr>
          <w:ilvl w:val="1"/>
          <w:numId w:val="1"/>
        </w:numPr>
        <w:spacing w:after="0" w:line="240" w:lineRule="auto"/>
        <w:jc w:val="both"/>
        <w:textAlignment w:val="top"/>
        <w:rPr>
          <w:rFonts w:ascii="Open Sans" w:eastAsia="Times New Roman" w:hAnsi="Open Sans" w:cs="Open Sans"/>
          <w:color w:val="111111"/>
          <w:kern w:val="0"/>
          <w:sz w:val="20"/>
          <w:szCs w:val="20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sprawnie, świadomie i krytycznie korzysta z różnych źródeł informacji, tekstów kultury i środków wyrazu plastycznego;</w:t>
      </w:r>
    </w:p>
    <w:p w14:paraId="7556BBB0" w14:textId="77777777" w:rsidR="00131EAA" w:rsidRPr="00131EAA" w:rsidRDefault="00131EAA" w:rsidP="00131EAA">
      <w:pPr>
        <w:numPr>
          <w:ilvl w:val="1"/>
          <w:numId w:val="1"/>
        </w:numPr>
        <w:spacing w:after="0" w:line="240" w:lineRule="auto"/>
        <w:textAlignment w:val="top"/>
        <w:rPr>
          <w:rFonts w:ascii="Open Sans" w:eastAsia="Times New Roman" w:hAnsi="Open Sans" w:cs="Open Sans"/>
          <w:color w:val="111111"/>
          <w:kern w:val="0"/>
          <w:sz w:val="20"/>
          <w:szCs w:val="20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samodzielnie, systematycznie poszerza swoją wiedzę i umiejętności;</w:t>
      </w:r>
    </w:p>
    <w:p w14:paraId="1B6B476D" w14:textId="77777777" w:rsidR="00131EAA" w:rsidRPr="00131EAA" w:rsidRDefault="00131EAA" w:rsidP="00131EAA">
      <w:pPr>
        <w:numPr>
          <w:ilvl w:val="1"/>
          <w:numId w:val="1"/>
        </w:numPr>
        <w:spacing w:after="0" w:line="240" w:lineRule="auto"/>
        <w:textAlignment w:val="top"/>
        <w:rPr>
          <w:rFonts w:ascii="Open Sans" w:eastAsia="Times New Roman" w:hAnsi="Open Sans" w:cs="Open Sans"/>
          <w:color w:val="111111"/>
          <w:kern w:val="0"/>
          <w:sz w:val="20"/>
          <w:szCs w:val="20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wykonuje prace na wysokim poziomie technicznym i artystycznym;</w:t>
      </w:r>
    </w:p>
    <w:p w14:paraId="7D9FD711" w14:textId="77777777" w:rsidR="00131EAA" w:rsidRPr="00131EAA" w:rsidRDefault="00131EAA" w:rsidP="00131EAA">
      <w:pPr>
        <w:numPr>
          <w:ilvl w:val="1"/>
          <w:numId w:val="1"/>
        </w:numPr>
        <w:spacing w:after="0" w:line="240" w:lineRule="auto"/>
        <w:jc w:val="both"/>
        <w:textAlignment w:val="top"/>
        <w:rPr>
          <w:rFonts w:ascii="Open Sans" w:eastAsia="Times New Roman" w:hAnsi="Open Sans" w:cs="Open Sans"/>
          <w:color w:val="111111"/>
          <w:kern w:val="0"/>
          <w:sz w:val="20"/>
          <w:szCs w:val="20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z sukcesem angażuje się w ponadprogramowe, nieobowiązkowe inicjatywy,</w:t>
      </w: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br/>
        <w:t>np. turnieje wiedzy, konkursy plastyczne czy wydarzenia kulturalne i inicjatywy artystyczne, lub wykonuje prace dodatkowe zlecone przez nauczyciela</w:t>
      </w: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br/>
        <w:t>(trzy w semestrze).</w:t>
      </w:r>
    </w:p>
    <w:p w14:paraId="780AA966" w14:textId="77777777" w:rsidR="00131EAA" w:rsidRPr="00131EAA" w:rsidRDefault="00131EAA" w:rsidP="00131EAA">
      <w:pPr>
        <w:spacing w:after="0" w:line="240" w:lineRule="auto"/>
        <w:ind w:left="720"/>
        <w:jc w:val="center"/>
        <w:textAlignment w:val="top"/>
        <w:rPr>
          <w:rFonts w:ascii="Open Sans" w:eastAsia="Times New Roman" w:hAnsi="Open Sans" w:cs="Open Sans"/>
          <w:color w:val="111111"/>
          <w:kern w:val="0"/>
          <w:sz w:val="20"/>
          <w:szCs w:val="20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b/>
          <w:bCs/>
          <w:color w:val="111111"/>
          <w:kern w:val="0"/>
          <w:sz w:val="24"/>
          <w:szCs w:val="24"/>
          <w:lang w:val="pl-PL" w:eastAsia="pl-PL"/>
          <w14:ligatures w14:val="none"/>
        </w:rPr>
        <w:t>Uwagi końcowe:</w:t>
      </w:r>
    </w:p>
    <w:p w14:paraId="4C11A291" w14:textId="77777777" w:rsidR="00131EAA" w:rsidRPr="00131EAA" w:rsidRDefault="00131EAA" w:rsidP="00131EAA">
      <w:pPr>
        <w:spacing w:after="0" w:line="240" w:lineRule="auto"/>
        <w:ind w:left="720"/>
        <w:jc w:val="both"/>
        <w:textAlignment w:val="top"/>
        <w:rPr>
          <w:rFonts w:ascii="Open Sans" w:eastAsia="Times New Roman" w:hAnsi="Open Sans" w:cs="Open Sans"/>
          <w:color w:val="111111"/>
          <w:kern w:val="0"/>
          <w:sz w:val="20"/>
          <w:szCs w:val="20"/>
          <w:lang w:val="pl-PL" w:eastAsia="pl-PL"/>
          <w14:ligatures w14:val="none"/>
        </w:rPr>
      </w:pP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t>            Wymagania dostosowane są do indywidualnych potrzeb, możliwości i predyspozycji uczniów - zwłaszcza tych ze specjalnymi potrzebami edukacyjnymi, których charakteryzuje szczególna wrażliwość artystyczna. W przypadku takich uczniów wymagania edukacyjne  poszerzać należy o inne, w tym tradycyjne, sposoby wypowiedzi artystycznej (np. rysunek, malarstwo). Uczniów przejawiających szczególne pasje artystyczne należy wspierać</w:t>
      </w:r>
      <w:r w:rsidRPr="00131EAA">
        <w:rPr>
          <w:rFonts w:ascii="Times New Roman" w:eastAsia="Times New Roman" w:hAnsi="Times New Roman" w:cs="Times New Roman"/>
          <w:color w:val="111111"/>
          <w:kern w:val="0"/>
          <w:sz w:val="24"/>
          <w:szCs w:val="24"/>
          <w:lang w:val="pl-PL" w:eastAsia="pl-PL"/>
          <w14:ligatures w14:val="none"/>
        </w:rPr>
        <w:br/>
        <w:t>w rozwoju, zachęcając do prezentacji własnej twórczości i udziału w różnego rodzaju konkursach.</w:t>
      </w:r>
    </w:p>
    <w:p w14:paraId="5B967FE6" w14:textId="77777777" w:rsidR="00131EAA" w:rsidRPr="00131EAA" w:rsidRDefault="00131EAA" w:rsidP="00131EAA">
      <w:pPr>
        <w:spacing w:after="0" w:line="240" w:lineRule="auto"/>
        <w:ind w:left="720"/>
        <w:jc w:val="both"/>
        <w:textAlignment w:val="top"/>
        <w:rPr>
          <w:rFonts w:ascii="Open Sans" w:eastAsia="Times New Roman" w:hAnsi="Open Sans" w:cs="Open Sans"/>
          <w:color w:val="111111"/>
          <w:kern w:val="0"/>
          <w:sz w:val="20"/>
          <w:szCs w:val="20"/>
          <w:lang w:val="pl-PL" w:eastAsia="pl-PL"/>
          <w14:ligatures w14:val="none"/>
        </w:rPr>
      </w:pPr>
      <w:r w:rsidRPr="00131EAA">
        <w:rPr>
          <w:rFonts w:ascii="Open Sans" w:eastAsia="Times New Roman" w:hAnsi="Open Sans" w:cs="Open Sans"/>
          <w:color w:val="111111"/>
          <w:kern w:val="0"/>
          <w:sz w:val="20"/>
          <w:szCs w:val="20"/>
          <w:lang w:val="pl-PL" w:eastAsia="pl-PL"/>
          <w14:ligatures w14:val="none"/>
        </w:rPr>
        <w:t> </w:t>
      </w:r>
    </w:p>
    <w:p w14:paraId="37B5719F" w14:textId="77777777" w:rsidR="00131EAA" w:rsidRPr="00131EAA" w:rsidRDefault="00131EAA" w:rsidP="00131EAA">
      <w:pPr>
        <w:spacing w:line="240" w:lineRule="auto"/>
        <w:ind w:left="720"/>
        <w:jc w:val="center"/>
        <w:textAlignment w:val="top"/>
        <w:rPr>
          <w:rFonts w:ascii="Open Sans" w:eastAsia="Times New Roman" w:hAnsi="Open Sans" w:cs="Open Sans"/>
          <w:color w:val="111111"/>
          <w:kern w:val="0"/>
          <w:sz w:val="20"/>
          <w:szCs w:val="20"/>
          <w:lang w:val="pl-PL" w:eastAsia="pl-PL"/>
          <w14:ligatures w14:val="none"/>
        </w:rPr>
      </w:pPr>
    </w:p>
    <w:p w14:paraId="4FC2E9E4" w14:textId="77777777" w:rsidR="00131EAA" w:rsidRPr="00D355B0" w:rsidRDefault="00131EAA" w:rsidP="00516D62">
      <w:pPr>
        <w:rPr>
          <w:sz w:val="28"/>
          <w:szCs w:val="28"/>
        </w:rPr>
      </w:pPr>
    </w:p>
    <w:sectPr w:rsidR="00131EAA" w:rsidRPr="00D355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387B7A"/>
    <w:multiLevelType w:val="multilevel"/>
    <w:tmpl w:val="84FC2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6D62"/>
    <w:rsid w:val="000E4EA2"/>
    <w:rsid w:val="00131EAA"/>
    <w:rsid w:val="002B3856"/>
    <w:rsid w:val="00474E35"/>
    <w:rsid w:val="00516D62"/>
    <w:rsid w:val="00544A77"/>
    <w:rsid w:val="00865021"/>
    <w:rsid w:val="00931166"/>
    <w:rsid w:val="00982829"/>
    <w:rsid w:val="00D355B0"/>
    <w:rsid w:val="00FB0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813BF"/>
  <w15:chartTrackingRefBased/>
  <w15:docId w15:val="{536DF019-FDAF-42DF-98E8-2D6A9C602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16D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16D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16D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16D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16D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16D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16D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16D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16D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16D62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16D62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16D62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16D62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16D62"/>
    <w:rPr>
      <w:rFonts w:eastAsiaTheme="majorEastAsia" w:cstheme="majorBidi"/>
      <w:color w:val="0F4761" w:themeColor="accent1" w:themeShade="BF"/>
      <w:lang w:val="en-U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16D62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16D62"/>
    <w:rPr>
      <w:rFonts w:eastAsiaTheme="majorEastAsia" w:cstheme="majorBidi"/>
      <w:color w:val="595959" w:themeColor="text1" w:themeTint="A6"/>
      <w:lang w:val="en-US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16D62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16D62"/>
    <w:rPr>
      <w:rFonts w:eastAsiaTheme="majorEastAsia" w:cstheme="majorBidi"/>
      <w:color w:val="272727" w:themeColor="text1" w:themeTint="D8"/>
      <w:lang w:val="en-US"/>
    </w:rPr>
  </w:style>
  <w:style w:type="paragraph" w:styleId="Tytu">
    <w:name w:val="Title"/>
    <w:basedOn w:val="Normalny"/>
    <w:next w:val="Normalny"/>
    <w:link w:val="TytuZnak"/>
    <w:uiPriority w:val="10"/>
    <w:qFormat/>
    <w:rsid w:val="00516D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16D62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16D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16D62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ytat">
    <w:name w:val="Quote"/>
    <w:basedOn w:val="Normalny"/>
    <w:next w:val="Normalny"/>
    <w:link w:val="CytatZnak"/>
    <w:uiPriority w:val="29"/>
    <w:qFormat/>
    <w:rsid w:val="00516D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16D62"/>
    <w:rPr>
      <w:i/>
      <w:iCs/>
      <w:color w:val="404040" w:themeColor="text1" w:themeTint="BF"/>
      <w:lang w:val="en-US"/>
    </w:rPr>
  </w:style>
  <w:style w:type="paragraph" w:styleId="Akapitzlist">
    <w:name w:val="List Paragraph"/>
    <w:basedOn w:val="Normalny"/>
    <w:uiPriority w:val="34"/>
    <w:qFormat/>
    <w:rsid w:val="00516D6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16D6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16D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16D62"/>
    <w:rPr>
      <w:i/>
      <w:iCs/>
      <w:color w:val="0F4761" w:themeColor="accent1" w:themeShade="BF"/>
      <w:lang w:val="en-US"/>
    </w:rPr>
  </w:style>
  <w:style w:type="character" w:styleId="Odwoanieintensywne">
    <w:name w:val="Intense Reference"/>
    <w:basedOn w:val="Domylnaczcionkaakapitu"/>
    <w:uiPriority w:val="32"/>
    <w:qFormat/>
    <w:rsid w:val="00516D62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131E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943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74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13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3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233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030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6244103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2047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552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020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5899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1334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62233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63577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41684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5829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08814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87895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18782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11563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17057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8357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7077898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364458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676476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8073034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854458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7674616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6960188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2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003642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0967588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7282760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61440563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974</Words>
  <Characters>5844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Graban</dc:creator>
  <cp:keywords/>
  <dc:description/>
  <cp:lastModifiedBy>nauczyciel</cp:lastModifiedBy>
  <cp:revision>3</cp:revision>
  <dcterms:created xsi:type="dcterms:W3CDTF">2024-04-15T10:01:00Z</dcterms:created>
  <dcterms:modified xsi:type="dcterms:W3CDTF">2026-09-14T12:30:00Z</dcterms:modified>
</cp:coreProperties>
</file>